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5FD" w:rsidRDefault="00AB15FD" w:rsidP="002029AF">
      <w:pPr>
        <w:widowControl w:val="0"/>
        <w:tabs>
          <w:tab w:val="left" w:pos="7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5910" cy="9146271"/>
            <wp:effectExtent l="0" t="0" r="0" b="0"/>
            <wp:docPr id="1" name="Рисунок 1" descr="C:\Users\Admin\Desktop\Новая папка\img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Новая папка\img1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5FD" w:rsidRDefault="00AB15FD" w:rsidP="002029AF">
      <w:pPr>
        <w:widowControl w:val="0"/>
        <w:tabs>
          <w:tab w:val="left" w:pos="7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15FD" w:rsidRDefault="00AB15FD" w:rsidP="002029AF">
      <w:pPr>
        <w:widowControl w:val="0"/>
        <w:tabs>
          <w:tab w:val="left" w:pos="7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15FD" w:rsidRDefault="00AB15FD" w:rsidP="002029AF">
      <w:pPr>
        <w:widowControl w:val="0"/>
        <w:tabs>
          <w:tab w:val="left" w:pos="7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6EA" w:rsidRPr="002029AF" w:rsidRDefault="006E56EA" w:rsidP="002029AF">
      <w:pPr>
        <w:widowControl w:val="0"/>
        <w:tabs>
          <w:tab w:val="left" w:pos="7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29A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2029A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2029AF">
        <w:rPr>
          <w:rFonts w:ascii="Times New Roman" w:eastAsia="Times New Roman" w:hAnsi="Times New Roman" w:cs="Times New Roman"/>
          <w:b/>
          <w:sz w:val="24"/>
          <w:szCs w:val="24"/>
        </w:rPr>
        <w:t>. Пояснительная записка.</w:t>
      </w:r>
    </w:p>
    <w:p w:rsidR="002029AF" w:rsidRPr="002029AF" w:rsidRDefault="002029AF" w:rsidP="002029A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029AF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ФГОС НОО; примерной программы по русскому родному языку; авторской программы «Русский родной язык» О.М. Александровой, М.И. Кузнецовой, Л.В. </w:t>
      </w:r>
      <w:proofErr w:type="spellStart"/>
      <w:r w:rsidRPr="002029AF">
        <w:rPr>
          <w:rFonts w:ascii="Times New Roman" w:hAnsi="Times New Roman"/>
          <w:sz w:val="24"/>
          <w:szCs w:val="24"/>
        </w:rPr>
        <w:t>Петленко</w:t>
      </w:r>
      <w:proofErr w:type="spellEnd"/>
      <w:r w:rsidRPr="002029AF">
        <w:rPr>
          <w:rFonts w:ascii="Times New Roman" w:hAnsi="Times New Roman"/>
          <w:sz w:val="24"/>
          <w:szCs w:val="24"/>
        </w:rPr>
        <w:t xml:space="preserve">, В.Ю. Романовой.   </w:t>
      </w:r>
    </w:p>
    <w:p w:rsidR="002029AF" w:rsidRPr="002029AF" w:rsidRDefault="002029AF" w:rsidP="00202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9AF">
        <w:rPr>
          <w:rFonts w:ascii="Times New Roman" w:hAnsi="Times New Roman" w:cs="Times New Roman"/>
          <w:sz w:val="24"/>
          <w:szCs w:val="24"/>
        </w:rPr>
        <w:t>Изучение родного языка направлено на развитие языковой компетентности, коммуникативных умений, диалогической и монологической речи. В ходе изучения родного языка формируются речевые способности обучающегося, культура речи, интерес к родному языку.</w:t>
      </w:r>
    </w:p>
    <w:p w:rsidR="002029AF" w:rsidRPr="002029AF" w:rsidRDefault="002029AF" w:rsidP="00202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29A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029AF">
        <w:rPr>
          <w:rFonts w:ascii="Times New Roman" w:hAnsi="Times New Roman" w:cs="Times New Roman"/>
          <w:b/>
          <w:color w:val="000000"/>
          <w:sz w:val="24"/>
          <w:szCs w:val="24"/>
        </w:rPr>
        <w:t>Цели:</w:t>
      </w:r>
    </w:p>
    <w:p w:rsidR="002029AF" w:rsidRPr="002029AF" w:rsidRDefault="002029AF" w:rsidP="00202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029AF">
        <w:rPr>
          <w:rFonts w:ascii="Times New Roman" w:hAnsi="Times New Roman" w:cs="Times New Roman"/>
          <w:color w:val="000000"/>
          <w:sz w:val="24"/>
          <w:szCs w:val="24"/>
        </w:rPr>
        <w:t>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 </w:t>
      </w:r>
    </w:p>
    <w:p w:rsidR="002029AF" w:rsidRPr="002029AF" w:rsidRDefault="002029AF" w:rsidP="00202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 совершенствование коммуникативных умений и культуры речи, обеспечивающих свободное владение русским литературным языком </w:t>
      </w:r>
      <w:proofErr w:type="gramStart"/>
      <w:r w:rsidRPr="002029A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 разных </w:t>
      </w:r>
    </w:p>
    <w:p w:rsidR="002029AF" w:rsidRPr="002029AF" w:rsidRDefault="002029AF" w:rsidP="002029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029AF">
        <w:rPr>
          <w:rFonts w:ascii="Times New Roman" w:hAnsi="Times New Roman" w:cs="Times New Roman"/>
          <w:color w:val="000000"/>
          <w:sz w:val="24"/>
          <w:szCs w:val="24"/>
        </w:rPr>
        <w:t>сферах</w:t>
      </w:r>
      <w:proofErr w:type="gramEnd"/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2029AF" w:rsidRPr="002029AF" w:rsidRDefault="002029AF" w:rsidP="002029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 углубление и при необходимости расширение знаний о таких явлениях и категориях </w:t>
      </w:r>
      <w:proofErr w:type="gramStart"/>
      <w:r w:rsidRPr="002029AF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proofErr w:type="gramEnd"/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2029AF" w:rsidRPr="002029AF" w:rsidRDefault="002029AF" w:rsidP="002029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29AF">
        <w:rPr>
          <w:rFonts w:ascii="Times New Roman" w:hAnsi="Times New Roman" w:cs="Times New Roman"/>
          <w:color w:val="000000"/>
          <w:sz w:val="24"/>
          <w:szCs w:val="24"/>
        </w:rPr>
        <w:t>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6E56EA" w:rsidRP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202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29AF">
        <w:rPr>
          <w:rFonts w:ascii="Times New Roman" w:hAnsi="Times New Roman" w:cs="Times New Roman"/>
          <w:color w:val="000000"/>
          <w:sz w:val="24"/>
          <w:szCs w:val="24"/>
        </w:rPr>
        <w:t>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6EA" w:rsidRPr="002029AF" w:rsidRDefault="006E56EA" w:rsidP="002029AF">
      <w:pPr>
        <w:tabs>
          <w:tab w:val="left" w:pos="3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029A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Раздел </w:t>
      </w:r>
      <w:r w:rsidRPr="002029AF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II</w:t>
      </w:r>
      <w:r w:rsidRPr="002029A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Результаты УУД.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результаты: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позиции обучающегося на уровне положительного отношения к школе;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положительного отношения к урокам русского языка;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интереса к языковой и речевой деятельности;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6E56EA" w:rsidRPr="002029AF" w:rsidRDefault="006E56EA" w:rsidP="002029A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первоначальных навыков сотрудничества </w:t>
      </w:r>
      <w:proofErr w:type="gramStart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spellStart"/>
      <w:r w:rsidRPr="002029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2029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результаты: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</w:t>
      </w:r>
      <w:r w:rsidRPr="002029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регулятивных УУД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56EA" w:rsidRPr="002029AF" w:rsidRDefault="006E56EA" w:rsidP="002029A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6E56EA" w:rsidRPr="002029AF" w:rsidRDefault="006E56EA" w:rsidP="002029A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выделенные ориентиры действий (в заданиях учебника, в справочном материале 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учебника – в памятках) при работе с учебным материалом;</w:t>
      </w:r>
    </w:p>
    <w:p w:rsidR="006E56EA" w:rsidRPr="002029AF" w:rsidRDefault="006E56EA" w:rsidP="002029A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своё предположение относительно способов решения учебной задачи;</w:t>
      </w:r>
    </w:p>
    <w:p w:rsidR="006E56EA" w:rsidRPr="002029AF" w:rsidRDefault="006E56EA" w:rsidP="002029A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6E56EA" w:rsidRPr="002029AF" w:rsidRDefault="006E56EA" w:rsidP="002029A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2029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познавательных УУД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слушать учителя (одноклассников), решая познавательную задачу;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преобразовыватьинформацию</w:t>
      </w:r>
      <w:proofErr w:type="spellEnd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полученную из рисунка (таблицы, модели), в словесную форму под руководством учителя;</w:t>
      </w:r>
      <w:proofErr w:type="gramEnd"/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заданный вопрос, в соответствии с ним строить ответ в устной форме;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устно монологическое высказывание по предложенной теме (рисунку);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6E56EA" w:rsidRPr="002029AF" w:rsidRDefault="006E56EA" w:rsidP="002029A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аналогии между изучаемым предметом и собственным опытом (под руководством учителя).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</w:t>
      </w:r>
      <w:r w:rsidRPr="002029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коммуникативных УУД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 и понимать речь других;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диалоге;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отвечать на вопросы других;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работе парами и группами;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существование различных точек зрения; высказывать собственное мнение;</w:t>
      </w:r>
    </w:p>
    <w:p w:rsidR="006E56EA" w:rsidRPr="002029AF" w:rsidRDefault="006E56EA" w:rsidP="002029A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2029A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>Предметные результаты</w:t>
      </w:r>
      <w:r w:rsidRPr="002029A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ориентированы на применение знаний, умений и навыков в учебных ситуациях и реальных жизненных условиях.</w:t>
      </w:r>
    </w:p>
    <w:p w:rsidR="006E56EA" w:rsidRPr="002029AF" w:rsidRDefault="006E56EA" w:rsidP="002029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6E56EA" w:rsidRPr="002029AF" w:rsidRDefault="006E56EA" w:rsidP="00202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9AF">
        <w:rPr>
          <w:rFonts w:ascii="Times New Roman" w:hAnsi="Times New Roman" w:cs="Times New Roman"/>
          <w:b/>
          <w:sz w:val="24"/>
          <w:szCs w:val="24"/>
        </w:rPr>
        <w:t>Раздел Ι</w:t>
      </w:r>
      <w:r w:rsidRPr="002029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029AF">
        <w:rPr>
          <w:rFonts w:ascii="Times New Roman" w:hAnsi="Times New Roman" w:cs="Times New Roman"/>
          <w:b/>
          <w:sz w:val="24"/>
          <w:szCs w:val="24"/>
        </w:rPr>
        <w:t>. Содержание тем учебного курса</w:t>
      </w:r>
      <w:r w:rsidRPr="002029AF">
        <w:rPr>
          <w:rFonts w:ascii="Times New Roman" w:hAnsi="Times New Roman" w:cs="Times New Roman"/>
          <w:sz w:val="24"/>
          <w:szCs w:val="24"/>
        </w:rPr>
        <w:t>.</w:t>
      </w:r>
    </w:p>
    <w:p w:rsidR="008F1C8C" w:rsidRPr="002029AF" w:rsidRDefault="00AB15FD" w:rsidP="008F1C8C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Секреты речи и текста (6</w:t>
      </w:r>
      <w:r w:rsidR="008F1C8C" w:rsidRPr="00202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ч)</w:t>
      </w:r>
    </w:p>
    <w:p w:rsidR="008F1C8C" w:rsidRPr="002029AF" w:rsidRDefault="008F1C8C" w:rsidP="008F1C8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Секреты диалога: учимся разговаривать друг с другом и </w:t>
      </w:r>
      <w:proofErr w:type="gramStart"/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</w:t>
      </w:r>
      <w:proofErr w:type="gramEnd"/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взрослыми. Диалоговая форма устной речи. </w:t>
      </w:r>
      <w:proofErr w:type="gramStart"/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Стандартные обороты речи для участия в диалоге</w:t>
      </w:r>
      <w:r w:rsidR="00C8236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(Как вежливо попросить?</w:t>
      </w:r>
      <w:proofErr w:type="gramEnd"/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похвалить товарища? </w:t>
      </w:r>
      <w:proofErr w:type="gramStart"/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правильно поблагодарить?).</w:t>
      </w:r>
      <w:proofErr w:type="gramEnd"/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Цели и виды вопросов (вопрос-уточнение, вопрос как запрос на новое содержание).</w:t>
      </w:r>
    </w:p>
    <w:p w:rsidR="008F1C8C" w:rsidRPr="002029AF" w:rsidRDefault="008F1C8C" w:rsidP="008F1C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Язык в д</w:t>
      </w:r>
      <w:r w:rsidR="00AB1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ействии (4</w:t>
      </w:r>
      <w:r w:rsidRPr="00202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ч)</w:t>
      </w:r>
    </w:p>
    <w:p w:rsidR="008F1C8C" w:rsidRPr="002029AF" w:rsidRDefault="008F1C8C" w:rsidP="008F1C8C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нельзя произносить слова (пропедевтическая работа по предупреждению ошибок в произношении слов).</w:t>
      </w:r>
    </w:p>
    <w:p w:rsidR="008F1C8C" w:rsidRPr="002029AF" w:rsidRDefault="008F1C8C" w:rsidP="008F1C8C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Смыслоразличительная роль ударения.</w:t>
      </w:r>
    </w:p>
    <w:p w:rsidR="008F1C8C" w:rsidRPr="002029AF" w:rsidRDefault="008F1C8C" w:rsidP="008F1C8C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Звукопись в стихотворном художественном тексте.</w:t>
      </w:r>
    </w:p>
    <w:p w:rsidR="008F1C8C" w:rsidRPr="002029AF" w:rsidRDefault="008F1C8C" w:rsidP="008F1C8C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Наблюдение за сочетаемостью слов (пропедевтическая работа по предупреждению ошибок в сочетаемости слов).</w:t>
      </w:r>
    </w:p>
    <w:p w:rsidR="00C82365" w:rsidRPr="002029AF" w:rsidRDefault="006E56EA" w:rsidP="002029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Русск</w:t>
      </w:r>
      <w:r w:rsidR="00AB15F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ий язык: прошлое и настоящее (7</w:t>
      </w:r>
      <w:bookmarkStart w:id="0" w:name="_GoBack"/>
      <w:bookmarkEnd w:id="0"/>
      <w:r w:rsidRPr="002029A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ч) </w:t>
      </w:r>
    </w:p>
    <w:p w:rsidR="006E56EA" w:rsidRPr="002029AF" w:rsidRDefault="006E56EA" w:rsidP="002029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Сведения об истории русской письменности: как появились буквы современного русского алфавита.</w:t>
      </w:r>
    </w:p>
    <w:p w:rsidR="006E56EA" w:rsidRPr="002029AF" w:rsidRDefault="006E56EA" w:rsidP="002029A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Особенности оформления книг в Древней Руси: оформление красной строки и заставок.</w:t>
      </w:r>
    </w:p>
    <w:p w:rsidR="006E56EA" w:rsidRPr="002029AF" w:rsidRDefault="006E56EA" w:rsidP="002029A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Практическая работа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Оформление буквиц и заставок.</w:t>
      </w:r>
    </w:p>
    <w:p w:rsidR="006E56EA" w:rsidRPr="002029AF" w:rsidRDefault="006E56EA" w:rsidP="002029A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Слова, обозначающие предметы традиционного русского быта:</w:t>
      </w:r>
    </w:p>
    <w:p w:rsidR="006E56EA" w:rsidRPr="002029AF" w:rsidRDefault="006E56EA" w:rsidP="002029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1) Дом в старину: что как называлось </w:t>
      </w:r>
      <w:r w:rsidRPr="002029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(изба, терем, хоромы, горница, светлица, светец, лучина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т. д.). 2) Как называлось то, во что одевались в старину </w:t>
      </w:r>
      <w:r w:rsidRPr="002029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(кафтан, кушак, рубаха, сарафан, лапти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т. д.).</w:t>
      </w:r>
      <w:proofErr w:type="gramEnd"/>
    </w:p>
    <w:p w:rsidR="006E56EA" w:rsidRPr="002029AF" w:rsidRDefault="006E56EA" w:rsidP="002029A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Имена в малых жанрах фольклора (в пословицах, поговорках, загадках, прибаутках).</w:t>
      </w:r>
    </w:p>
    <w:p w:rsidR="006E56EA" w:rsidRPr="002029AF" w:rsidRDefault="006E56EA" w:rsidP="002029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02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Проектное задание</w:t>
      </w:r>
      <w:r w:rsidRPr="00202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Словарь в картинках.</w:t>
      </w:r>
    </w:p>
    <w:p w:rsidR="006E56EA" w:rsidRPr="002029AF" w:rsidRDefault="006E56EA" w:rsidP="002029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6E56EA" w:rsidRPr="002029AF" w:rsidRDefault="006E56EA" w:rsidP="002029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E56EA" w:rsidRPr="002029AF" w:rsidRDefault="006E56EA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Pr="002029AF" w:rsidRDefault="002029AF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4AD" w:rsidRPr="002029AF" w:rsidRDefault="001944AD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14" w:rsidRPr="002029AF" w:rsidRDefault="001E1314" w:rsidP="0020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9AF" w:rsidRPr="002029AF" w:rsidRDefault="006E56EA" w:rsidP="00202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9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2029A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029AF">
        <w:rPr>
          <w:rFonts w:ascii="Times New Roman" w:hAnsi="Times New Roman" w:cs="Times New Roman"/>
          <w:b/>
          <w:sz w:val="24"/>
          <w:szCs w:val="24"/>
        </w:rPr>
        <w:t xml:space="preserve">. Тематическое планирование по русскому </w:t>
      </w:r>
      <w:r w:rsidR="002029AF" w:rsidRPr="002029AF">
        <w:rPr>
          <w:rFonts w:ascii="Times New Roman" w:hAnsi="Times New Roman" w:cs="Times New Roman"/>
          <w:b/>
          <w:sz w:val="24"/>
          <w:szCs w:val="24"/>
        </w:rPr>
        <w:t xml:space="preserve">родному </w:t>
      </w:r>
      <w:r w:rsidRPr="002029AF">
        <w:rPr>
          <w:rFonts w:ascii="Times New Roman" w:hAnsi="Times New Roman" w:cs="Times New Roman"/>
          <w:b/>
          <w:sz w:val="24"/>
          <w:szCs w:val="24"/>
        </w:rPr>
        <w:t>языку</w:t>
      </w:r>
      <w:r w:rsidR="002029AF">
        <w:rPr>
          <w:rFonts w:ascii="Times New Roman" w:hAnsi="Times New Roman" w:cs="Times New Roman"/>
          <w:b/>
          <w:sz w:val="24"/>
          <w:szCs w:val="24"/>
        </w:rPr>
        <w:t>.</w:t>
      </w:r>
    </w:p>
    <w:p w:rsidR="001E1314" w:rsidRDefault="002029AF" w:rsidP="00194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Учебник «Русский родной язык», </w:t>
      </w:r>
      <w:r w:rsidRPr="002029AF">
        <w:rPr>
          <w:rFonts w:ascii="Times New Roman" w:hAnsi="Times New Roman" w:cs="Times New Roman"/>
          <w:b/>
          <w:sz w:val="24"/>
          <w:szCs w:val="24"/>
        </w:rPr>
        <w:t xml:space="preserve">Александрова О.М. </w:t>
      </w:r>
      <w:r w:rsidR="00AB15FD">
        <w:rPr>
          <w:rFonts w:ascii="Times New Roman" w:hAnsi="Times New Roman" w:cs="Times New Roman"/>
          <w:b/>
          <w:sz w:val="24"/>
          <w:szCs w:val="24"/>
        </w:rPr>
        <w:t>(17 часов</w:t>
      </w:r>
      <w:r w:rsidR="006E56EA" w:rsidRPr="002029AF">
        <w:rPr>
          <w:rFonts w:ascii="Times New Roman" w:hAnsi="Times New Roman" w:cs="Times New Roman"/>
          <w:b/>
          <w:sz w:val="24"/>
          <w:szCs w:val="24"/>
        </w:rPr>
        <w:t>)</w:t>
      </w:r>
    </w:p>
    <w:p w:rsidR="001944AD" w:rsidRPr="002029AF" w:rsidRDefault="001944AD" w:rsidP="001944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4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7463"/>
        <w:gridCol w:w="1134"/>
        <w:gridCol w:w="1276"/>
      </w:tblGrid>
      <w:tr w:rsidR="001E1314" w:rsidRPr="001944AD" w:rsidTr="001944AD">
        <w:trPr>
          <w:trHeight w:val="798"/>
          <w:tblHeader/>
        </w:trPr>
        <w:tc>
          <w:tcPr>
            <w:tcW w:w="611" w:type="dxa"/>
            <w:vAlign w:val="center"/>
          </w:tcPr>
          <w:p w:rsidR="001E1314" w:rsidRPr="001944AD" w:rsidRDefault="001E1314" w:rsidP="001944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463" w:type="dxa"/>
            <w:vAlign w:val="center"/>
          </w:tcPr>
          <w:p w:rsidR="001E1314" w:rsidRPr="001944AD" w:rsidRDefault="001E1314" w:rsidP="002029AF">
            <w:pPr>
              <w:spacing w:after="0" w:line="240" w:lineRule="auto"/>
              <w:ind w:left="-113"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E1314" w:rsidRPr="001944AD" w:rsidRDefault="001E1314" w:rsidP="001944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E1314" w:rsidRPr="001944AD" w:rsidRDefault="001E1314" w:rsidP="001944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E1314" w:rsidRPr="001944AD" w:rsidRDefault="001E1314" w:rsidP="002029AF">
            <w:pPr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E1314" w:rsidRPr="001944AD" w:rsidTr="001944AD">
        <w:tc>
          <w:tcPr>
            <w:tcW w:w="611" w:type="dxa"/>
          </w:tcPr>
          <w:p w:rsidR="001E1314" w:rsidRPr="001944AD" w:rsidRDefault="001E1314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1E1314" w:rsidRPr="001944AD" w:rsidRDefault="00C82365" w:rsidP="00C82365">
            <w:pPr>
              <w:keepNext/>
              <w:keepLines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Секреты речи и текста.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1314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1314" w:rsidRPr="001944AD" w:rsidRDefault="001E1314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CB6770">
        <w:trPr>
          <w:trHeight w:val="1380"/>
        </w:trPr>
        <w:tc>
          <w:tcPr>
            <w:tcW w:w="611" w:type="dxa"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3" w:type="dxa"/>
          </w:tcPr>
          <w:p w:rsidR="002E6095" w:rsidRPr="001944AD" w:rsidRDefault="002E609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люди общаются друг с другом.</w:t>
            </w:r>
            <w:r w:rsidRPr="00194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 и слово. Слова, называющие предметы. Слова, называющие действия. Слова, называющие признаки.</w:t>
            </w:r>
          </w:p>
          <w:p w:rsidR="002E6095" w:rsidRPr="001944AD" w:rsidRDefault="002E6095" w:rsidP="00C823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Calibri" w:hAnsi="Times New Roman" w:cs="Times New Roman"/>
                <w:sz w:val="24"/>
                <w:szCs w:val="24"/>
              </w:rPr>
              <w:t>Связь слов и высказываний. Служебные слова.</w:t>
            </w: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Общение. Устная и письменная речь.</w:t>
            </w:r>
          </w:p>
        </w:tc>
        <w:tc>
          <w:tcPr>
            <w:tcW w:w="2410" w:type="dxa"/>
            <w:gridSpan w:val="2"/>
          </w:tcPr>
          <w:p w:rsidR="002E609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2E6095"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E6095" w:rsidRPr="001944AD" w:rsidTr="001944AD">
        <w:tc>
          <w:tcPr>
            <w:tcW w:w="611" w:type="dxa"/>
            <w:vMerge w:val="restart"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3" w:type="dxa"/>
          </w:tcPr>
          <w:p w:rsidR="002E6095" w:rsidRPr="001944AD" w:rsidRDefault="002E6095" w:rsidP="00C823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Calibri" w:hAnsi="Times New Roman" w:cs="Times New Roman"/>
                <w:sz w:val="24"/>
                <w:szCs w:val="24"/>
              </w:rPr>
              <w:t>Гласные и согласные звуки. Ударение. Звонкие и глухие согласные звуки. Твердые и мягкие согласные звуки.</w:t>
            </w: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2E6095" w:rsidRPr="001944AD" w:rsidRDefault="002E6095" w:rsidP="00C823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Вежливые слова.</w:t>
            </w:r>
          </w:p>
          <w:p w:rsidR="002E6095" w:rsidRPr="001944AD" w:rsidRDefault="002E6095" w:rsidP="00C82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Стандартные обороты речи для участия в диалоге (Как вежливо попросить?</w:t>
            </w:r>
            <w:proofErr w:type="gramEnd"/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похвалить товарища? </w:t>
            </w:r>
            <w:proofErr w:type="gramStart"/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правильно отблагодарить?)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628" w:rsidRPr="001944AD" w:rsidTr="001944AD">
        <w:tc>
          <w:tcPr>
            <w:tcW w:w="611" w:type="dxa"/>
            <w:vMerge w:val="restart"/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9E2628" w:rsidRPr="001944AD" w:rsidRDefault="009E2628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люди приветствуют друг друга.</w:t>
            </w:r>
          </w:p>
          <w:p w:rsidR="009E2628" w:rsidRPr="001944AD" w:rsidRDefault="009E2628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Секреты диалога: учимся разговаривать друг с другом и </w:t>
            </w:r>
            <w:proofErr w:type="gramStart"/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</w:t>
            </w:r>
            <w:proofErr w:type="gramEnd"/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взрослыми.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9E2628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628" w:rsidRPr="001944AD" w:rsidTr="001944AD">
        <w:tc>
          <w:tcPr>
            <w:tcW w:w="611" w:type="dxa"/>
            <w:vMerge/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9E2628" w:rsidRPr="001944AD" w:rsidRDefault="009E2628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Зачем людям имена.</w:t>
            </w:r>
          </w:p>
          <w:p w:rsidR="009E2628" w:rsidRPr="001944AD" w:rsidRDefault="009E2628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Имена в малых жанрах фольклора.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E2628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 w:val="restart"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3" w:type="dxa"/>
          </w:tcPr>
          <w:p w:rsidR="002E6095" w:rsidRPr="001944AD" w:rsidRDefault="002E6095" w:rsidP="00C823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Спрашиваем и отвечаем.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2E6095" w:rsidRPr="001944AD" w:rsidRDefault="002E6095" w:rsidP="003B3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Цели и виды вопросов (вопрос </w:t>
            </w: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уточнение, вопрос как запрос на новое содержание).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 w:val="restart"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3" w:type="dxa"/>
          </w:tcPr>
          <w:p w:rsidR="002E6095" w:rsidRPr="001944AD" w:rsidRDefault="002E609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Сопоставление текстов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2E6095" w:rsidRPr="001944AD" w:rsidRDefault="002E609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Сравнивание текстов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4AD" w:rsidRPr="001944AD" w:rsidTr="001944AD">
        <w:tc>
          <w:tcPr>
            <w:tcW w:w="611" w:type="dxa"/>
          </w:tcPr>
          <w:p w:rsidR="001944AD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3" w:type="dxa"/>
          </w:tcPr>
          <w:p w:rsidR="001944AD" w:rsidRPr="001944AD" w:rsidRDefault="001944AD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 «Секреты речи».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44AD" w:rsidRPr="001944AD" w:rsidRDefault="001944AD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4AD" w:rsidRPr="001944AD" w:rsidTr="001944AD">
        <w:tc>
          <w:tcPr>
            <w:tcW w:w="611" w:type="dxa"/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1944AD" w:rsidRPr="001944AD" w:rsidRDefault="001944AD" w:rsidP="00C823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Язык в действии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44AD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 w:val="restart"/>
          </w:tcPr>
          <w:p w:rsidR="002E609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3" w:type="dxa"/>
          </w:tcPr>
          <w:p w:rsidR="002E6095" w:rsidRPr="001944AD" w:rsidRDefault="002E609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Выделяем голосом важные слова.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2E6095" w:rsidRPr="001944AD" w:rsidRDefault="002E609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Роль логического ударения.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 w:val="restart"/>
          </w:tcPr>
          <w:p w:rsidR="002E609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3" w:type="dxa"/>
          </w:tcPr>
          <w:p w:rsidR="002E6095" w:rsidRPr="001944AD" w:rsidRDefault="002E6095" w:rsidP="00D26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можно играть звуками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095" w:rsidRPr="001944AD" w:rsidTr="001944AD">
        <w:tc>
          <w:tcPr>
            <w:tcW w:w="611" w:type="dxa"/>
            <w:vMerge/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2E6095" w:rsidRPr="001944AD" w:rsidRDefault="002E6095" w:rsidP="00D26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Звукопись в стихотворном художественном тексте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E6095" w:rsidRPr="001944AD" w:rsidRDefault="002E609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6095" w:rsidRPr="001944AD" w:rsidRDefault="002E609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 w:val="restart"/>
          </w:tcPr>
          <w:p w:rsidR="00AF1DA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D26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Где поставить ударение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F1DA5" w:rsidRPr="001944AD" w:rsidRDefault="00AF1DA5" w:rsidP="00AF1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D26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Смыслоразличительная роль ударения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 w:val="restart"/>
          </w:tcPr>
          <w:p w:rsidR="00AF1DA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D26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сочетаются слова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D26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Наблюдение за сочетаемостью слов (пропедевтическая работа по предупреждению ошибок в сочетаемости слов)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4AD" w:rsidRPr="001944AD" w:rsidTr="001944AD">
        <w:tc>
          <w:tcPr>
            <w:tcW w:w="611" w:type="dxa"/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1944AD" w:rsidRPr="001944AD" w:rsidRDefault="001944AD" w:rsidP="00AD7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Русский язык: прошлое и настоящее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44AD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 w:val="restart"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1DA5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A5" w:rsidRPr="00AF1DA5" w:rsidRDefault="00AF1DA5" w:rsidP="00AF1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Как писали в старину. Особенности оформления книг в Древней Руси: оформление красной строки и заставок. 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F1DA5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1DA5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 писали в старину. Особенности оформления книг в Древней Руси: оформление красной строки и заставок.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 w:val="restart"/>
          </w:tcPr>
          <w:p w:rsidR="00AF1DA5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A5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A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3" w:type="dxa"/>
          </w:tcPr>
          <w:p w:rsidR="00AF1DA5" w:rsidRPr="001944AD" w:rsidRDefault="00AF1DA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F1DA5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«Оформление буквиц и заставок»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 w:val="restart"/>
          </w:tcPr>
          <w:p w:rsidR="00AF1DA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1944A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Дом в старину: что как называлось.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3B3747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1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(изба, терем, хоромы, горница, светлица, светец, лучина</w:t>
            </w:r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т.</w:t>
            </w:r>
            <w:proofErr w:type="gramEnd"/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 w:val="restart"/>
          </w:tcPr>
          <w:p w:rsidR="00AF1DA5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3" w:type="dxa"/>
          </w:tcPr>
          <w:p w:rsidR="00AF1DA5" w:rsidRPr="001944AD" w:rsidRDefault="00AF1DA5" w:rsidP="003B3747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1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(изба, терем, хоромы, горница, светлица, светец, лучина</w:t>
            </w:r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т.</w:t>
            </w:r>
            <w:proofErr w:type="gramEnd"/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DA5" w:rsidRPr="001944AD" w:rsidTr="001944AD">
        <w:tc>
          <w:tcPr>
            <w:tcW w:w="611" w:type="dxa"/>
            <w:vMerge/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AF1DA5" w:rsidRPr="001944AD" w:rsidRDefault="00AF1DA5" w:rsidP="001944A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Дом в старину: что как называлось. </w:t>
            </w:r>
            <w:proofErr w:type="gramStart"/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1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(изба, терем, хоромы, горница, светлица, светец, лучина</w:t>
            </w:r>
            <w:proofErr w:type="gramEnd"/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F1DA5" w:rsidRPr="001944AD" w:rsidRDefault="00AF1DA5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1DA5" w:rsidRPr="001944AD" w:rsidRDefault="00AF1DA5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628" w:rsidRPr="001944AD" w:rsidTr="001944AD">
        <w:tc>
          <w:tcPr>
            <w:tcW w:w="611" w:type="dxa"/>
            <w:vMerge w:val="restart"/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63" w:type="dxa"/>
          </w:tcPr>
          <w:p w:rsidR="009E2628" w:rsidRPr="001944AD" w:rsidRDefault="009E2628" w:rsidP="001944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 что одевались в старину.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9E2628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E2628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628" w:rsidRPr="001944AD" w:rsidTr="001944AD">
        <w:tc>
          <w:tcPr>
            <w:tcW w:w="611" w:type="dxa"/>
            <w:vMerge/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9E2628" w:rsidRPr="001944AD" w:rsidRDefault="009E2628" w:rsidP="003B3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 что одевались в старину.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E2628" w:rsidRPr="001944AD" w:rsidRDefault="009E2628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2628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4AD" w:rsidRPr="001944AD" w:rsidTr="001944AD">
        <w:tc>
          <w:tcPr>
            <w:tcW w:w="611" w:type="dxa"/>
          </w:tcPr>
          <w:p w:rsidR="001944AD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3" w:type="dxa"/>
          </w:tcPr>
          <w:p w:rsidR="001944AD" w:rsidRPr="001944AD" w:rsidRDefault="001944AD" w:rsidP="001944AD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традиционного русского быта: как называлось то, во что одевались в старину (</w:t>
            </w:r>
            <w:r w:rsidRPr="001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кафтан, кушак, рубаха, сарафан, лапти</w:t>
            </w:r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т. д.)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44AD" w:rsidRPr="001944AD" w:rsidRDefault="001944AD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4AD" w:rsidRPr="001944AD" w:rsidTr="001944AD">
        <w:tc>
          <w:tcPr>
            <w:tcW w:w="611" w:type="dxa"/>
          </w:tcPr>
          <w:p w:rsidR="001944AD" w:rsidRPr="001944AD" w:rsidRDefault="009E2628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3" w:type="dxa"/>
          </w:tcPr>
          <w:p w:rsidR="001944AD" w:rsidRPr="001944AD" w:rsidRDefault="001944AD" w:rsidP="001944AD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традиционного русского быта: как называлось то, во что одевались в старину (</w:t>
            </w:r>
            <w:r w:rsidRPr="001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кафтан, кушак, рубаха, сарафан, лапти</w:t>
            </w:r>
            <w:r w:rsidRPr="001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т. д.)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44AD" w:rsidRPr="001944AD" w:rsidRDefault="001944AD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4AD" w:rsidRPr="001944AD" w:rsidTr="001944AD">
        <w:trPr>
          <w:trHeight w:val="391"/>
        </w:trPr>
        <w:tc>
          <w:tcPr>
            <w:tcW w:w="611" w:type="dxa"/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1944AD" w:rsidRPr="001944AD" w:rsidRDefault="001944AD" w:rsidP="003B3747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1944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Итого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44AD" w:rsidRPr="001944AD" w:rsidRDefault="00AB15FD" w:rsidP="00C8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4AD" w:rsidRPr="001944AD" w:rsidRDefault="001944AD" w:rsidP="00202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56EA" w:rsidRPr="001944AD" w:rsidRDefault="006E56EA" w:rsidP="002029AF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0641" w:rsidRPr="002029AF" w:rsidRDefault="00590641" w:rsidP="00202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0641" w:rsidRPr="002029AF" w:rsidSect="00194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60C9"/>
    <w:multiLevelType w:val="multilevel"/>
    <w:tmpl w:val="B538BF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>
    <w:nsid w:val="1E126280"/>
    <w:multiLevelType w:val="hybridMultilevel"/>
    <w:tmpl w:val="2C18E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451D"/>
    <w:multiLevelType w:val="multilevel"/>
    <w:tmpl w:val="6D5CFDC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3CD4628"/>
    <w:multiLevelType w:val="multilevel"/>
    <w:tmpl w:val="4558A3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>
    <w:nsid w:val="53BB0109"/>
    <w:multiLevelType w:val="multilevel"/>
    <w:tmpl w:val="C30677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>
    <w:nsid w:val="5F447BA9"/>
    <w:multiLevelType w:val="multilevel"/>
    <w:tmpl w:val="6D5CFDC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4B00D1"/>
    <w:multiLevelType w:val="multilevel"/>
    <w:tmpl w:val="00A655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56EA"/>
    <w:rsid w:val="001944AD"/>
    <w:rsid w:val="001E1314"/>
    <w:rsid w:val="002029AF"/>
    <w:rsid w:val="002E6095"/>
    <w:rsid w:val="00590641"/>
    <w:rsid w:val="006E56EA"/>
    <w:rsid w:val="008F1C8C"/>
    <w:rsid w:val="009E2628"/>
    <w:rsid w:val="00AB15FD"/>
    <w:rsid w:val="00AF1DA5"/>
    <w:rsid w:val="00BB43F8"/>
    <w:rsid w:val="00C8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E56EA"/>
    <w:rPr>
      <w:rFonts w:ascii="Calibri" w:eastAsia="Calibri" w:hAnsi="Calibri" w:cs="Times New Roman"/>
    </w:rPr>
  </w:style>
  <w:style w:type="paragraph" w:styleId="a4">
    <w:name w:val="No Spacing"/>
    <w:link w:val="a3"/>
    <w:qFormat/>
    <w:rsid w:val="006E56E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E56EA"/>
    <w:pPr>
      <w:ind w:left="720"/>
      <w:contextualSpacing/>
    </w:pPr>
  </w:style>
  <w:style w:type="table" w:customStyle="1" w:styleId="TableNormal">
    <w:name w:val="Table Normal"/>
    <w:uiPriority w:val="2"/>
    <w:semiHidden/>
    <w:qFormat/>
    <w:rsid w:val="006E56E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Admin</cp:lastModifiedBy>
  <cp:revision>5</cp:revision>
  <dcterms:created xsi:type="dcterms:W3CDTF">2019-09-25T13:35:00Z</dcterms:created>
  <dcterms:modified xsi:type="dcterms:W3CDTF">2020-10-25T10:51:00Z</dcterms:modified>
</cp:coreProperties>
</file>